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1A25" w14:textId="75055123" w:rsidR="00CA5FD9" w:rsidRDefault="00376277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8068FBE" wp14:editId="36E41677">
            <wp:extent cx="2253235" cy="51415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1" t="37935" r="12000" b="36298"/>
                    <a:stretch/>
                  </pic:blipFill>
                  <pic:spPr bwMode="auto">
                    <a:xfrm>
                      <a:off x="0" y="0"/>
                      <a:ext cx="2315146" cy="528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0DFB" w:rsidRPr="6D9A2E05">
        <w:rPr>
          <w:rFonts w:ascii="Arial" w:hAnsi="Arial" w:cs="Arial"/>
          <w:sz w:val="22"/>
          <w:szCs w:val="22"/>
        </w:rPr>
        <w:t xml:space="preserve">  </w:t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4C15C873" w:rsidR="00CA5FD9" w:rsidRDefault="004A7F0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6FFA73C1" w:rsidR="00CA5FD9" w:rsidRDefault="00376277" w:rsidP="6A1F4B23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 xml:space="preserve">. </w:t>
      </w:r>
      <w:r w:rsidR="002F124B">
        <w:rPr>
          <w:rFonts w:ascii="Arial" w:hAnsi="Arial" w:cs="Arial"/>
          <w:b/>
          <w:bCs/>
          <w:sz w:val="22"/>
          <w:szCs w:val="22"/>
        </w:rPr>
        <w:t>3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>. 20</w:t>
      </w:r>
      <w:r w:rsidR="00434DE6">
        <w:rPr>
          <w:rFonts w:ascii="Arial" w:hAnsi="Arial" w:cs="Arial"/>
          <w:b/>
          <w:bCs/>
          <w:sz w:val="22"/>
          <w:szCs w:val="22"/>
        </w:rPr>
        <w:t>20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00346F1" w14:textId="0BA56991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43538412" w14:textId="53322811" w:rsidR="00A511B9" w:rsidRPr="00C63D6F" w:rsidRDefault="000726F0" w:rsidP="6D9A2E05">
      <w:pPr>
        <w:spacing w:line="320" w:lineRule="atLeast"/>
        <w:jc w:val="center"/>
        <w:outlineLvl w:val="0"/>
        <w:rPr>
          <w:rFonts w:ascii="Arial" w:hAnsi="Arial" w:cs="Arial"/>
          <w:b/>
          <w:bCs/>
          <w:color w:val="333333"/>
        </w:rPr>
      </w:pPr>
      <w:r w:rsidRPr="6D9A2E05">
        <w:rPr>
          <w:rFonts w:ascii="Arial" w:hAnsi="Arial" w:cs="Arial"/>
          <w:b/>
          <w:bCs/>
          <w:color w:val="333333"/>
        </w:rPr>
        <w:t> </w:t>
      </w:r>
      <w:r w:rsidR="000D049F">
        <w:rPr>
          <w:rFonts w:ascii="Arial" w:hAnsi="Arial" w:cs="Arial"/>
          <w:b/>
          <w:bCs/>
          <w:color w:val="333333"/>
        </w:rPr>
        <w:t>Stovky n</w:t>
      </w:r>
      <w:r w:rsidR="00E927CE" w:rsidRPr="00C63D6F">
        <w:rPr>
          <w:rFonts w:ascii="Arial" w:hAnsi="Arial" w:cs="Arial"/>
          <w:b/>
          <w:bCs/>
          <w:color w:val="333333"/>
        </w:rPr>
        <w:t>ov</w:t>
      </w:r>
      <w:r w:rsidR="000D049F">
        <w:rPr>
          <w:rFonts w:ascii="Arial" w:hAnsi="Arial" w:cs="Arial"/>
          <w:b/>
          <w:bCs/>
          <w:color w:val="333333"/>
        </w:rPr>
        <w:t>ých</w:t>
      </w:r>
      <w:r w:rsidR="00E927CE" w:rsidRPr="00C63D6F">
        <w:rPr>
          <w:rFonts w:ascii="Arial" w:hAnsi="Arial" w:cs="Arial"/>
          <w:b/>
          <w:bCs/>
          <w:color w:val="333333"/>
        </w:rPr>
        <w:t xml:space="preserve"> parkovací</w:t>
      </w:r>
      <w:r w:rsidR="000D049F">
        <w:rPr>
          <w:rFonts w:ascii="Arial" w:hAnsi="Arial" w:cs="Arial"/>
          <w:b/>
          <w:bCs/>
          <w:color w:val="333333"/>
        </w:rPr>
        <w:t>ch</w:t>
      </w:r>
      <w:r w:rsidR="00E927CE" w:rsidRPr="00C63D6F">
        <w:rPr>
          <w:rFonts w:ascii="Arial" w:hAnsi="Arial" w:cs="Arial"/>
          <w:b/>
          <w:bCs/>
          <w:color w:val="333333"/>
        </w:rPr>
        <w:t xml:space="preserve"> míst v Praze na Černém </w:t>
      </w:r>
      <w:r w:rsidR="00BA6585" w:rsidRPr="00C63D6F">
        <w:rPr>
          <w:rFonts w:ascii="Arial" w:hAnsi="Arial" w:cs="Arial"/>
          <w:b/>
          <w:bCs/>
          <w:color w:val="333333"/>
        </w:rPr>
        <w:t>M</w:t>
      </w:r>
      <w:r w:rsidR="00E927CE" w:rsidRPr="00C63D6F">
        <w:rPr>
          <w:rFonts w:ascii="Arial" w:hAnsi="Arial" w:cs="Arial"/>
          <w:b/>
          <w:bCs/>
          <w:color w:val="333333"/>
        </w:rPr>
        <w:t>ostě</w:t>
      </w:r>
    </w:p>
    <w:p w14:paraId="18F90DDB" w14:textId="132D4287" w:rsidR="00BA6585" w:rsidRPr="00C63D6F" w:rsidRDefault="00BA6585" w:rsidP="00BA6585">
      <w:pPr>
        <w:spacing w:line="320" w:lineRule="atLeast"/>
        <w:outlineLvl w:val="0"/>
        <w:rPr>
          <w:rFonts w:ascii="Arial" w:hAnsi="Arial" w:cs="Arial"/>
          <w:b/>
          <w:color w:val="333333"/>
        </w:rPr>
      </w:pPr>
    </w:p>
    <w:p w14:paraId="79659C16" w14:textId="77777777" w:rsidR="00D01197" w:rsidRPr="00C63D6F" w:rsidRDefault="00D01197">
      <w:pPr>
        <w:spacing w:line="320" w:lineRule="atLeast"/>
        <w:jc w:val="center"/>
        <w:outlineLvl w:val="0"/>
        <w:rPr>
          <w:rFonts w:ascii="Arial" w:hAnsi="Arial" w:cs="Arial"/>
          <w:b/>
          <w:color w:val="333333"/>
        </w:rPr>
      </w:pPr>
    </w:p>
    <w:p w14:paraId="5B6FB29D" w14:textId="5D5EFDE2" w:rsidR="000E11DB" w:rsidRPr="002F124B" w:rsidRDefault="002A3516" w:rsidP="00C35886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OBERMEYER HELIKA</w:t>
      </w:r>
      <w:r w:rsidR="00085B24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 a.s.</w:t>
      </w:r>
      <w:r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 </w:t>
      </w:r>
      <w:r w:rsidR="00BA6585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pracuje v pozici</w:t>
      </w:r>
      <w:r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 generální</w:t>
      </w:r>
      <w:r w:rsidR="00BA6585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ho</w:t>
      </w:r>
      <w:r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 projektant</w:t>
      </w:r>
      <w:r w:rsidR="00BA6585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a </w:t>
      </w:r>
      <w:r w:rsidR="001054A8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a autorského dozoru </w:t>
      </w:r>
      <w:r w:rsidR="00BA6585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na</w:t>
      </w:r>
      <w:r w:rsidR="00122DD7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 </w:t>
      </w:r>
      <w:r w:rsidR="00E927CE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veřejně prospěšné stavb</w:t>
      </w:r>
      <w:r w:rsidR="00BA6585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ě</w:t>
      </w:r>
      <w:r w:rsidR="00E927CE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 parkovacího domu P+R v Praze na Černém </w:t>
      </w:r>
      <w:r w:rsidR="00BA6585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M</w:t>
      </w:r>
      <w:r w:rsidR="00E927CE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ostě. </w:t>
      </w:r>
      <w:r w:rsidR="00BA6585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Nový parkovací dům</w:t>
      </w:r>
      <w:r w:rsidR="00983D99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, </w:t>
      </w:r>
      <w:r w:rsidR="00E94E48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jehož hrubá stavba již stojí</w:t>
      </w:r>
      <w:r w:rsidR="00983D99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 na místě </w:t>
      </w:r>
      <w:r w:rsidR="00062D35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bývalého </w:t>
      </w:r>
      <w:r w:rsidR="00983D99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pozemního parkoviště</w:t>
      </w:r>
      <w:r w:rsidR="00BA6585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 v Chlumecké ulici</w:t>
      </w:r>
      <w:r w:rsidR="000E11DB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,</w:t>
      </w:r>
      <w:r w:rsidR="00BA6585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 nabídne až 880 parkovacích stání</w:t>
      </w:r>
      <w:r w:rsidR="00983D99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.</w:t>
      </w:r>
      <w:r w:rsidR="00BA6585" w:rsidRPr="002F124B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 Předpokládaný rozpočet činí </w:t>
      </w:r>
      <w:r w:rsidR="00910C68" w:rsidRPr="002F124B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8C197E" w:rsidRPr="002F124B">
        <w:rPr>
          <w:rFonts w:ascii="Arial" w:hAnsi="Arial" w:cs="Arial"/>
          <w:b/>
          <w:bCs/>
          <w:i/>
          <w:iCs/>
          <w:sz w:val="22"/>
          <w:szCs w:val="22"/>
        </w:rPr>
        <w:t>00</w:t>
      </w:r>
      <w:r w:rsidR="00142640">
        <w:rPr>
          <w:rFonts w:ascii="Arial" w:hAnsi="Arial" w:cs="Arial"/>
          <w:b/>
          <w:bCs/>
          <w:i/>
          <w:iCs/>
          <w:sz w:val="22"/>
          <w:szCs w:val="22"/>
        </w:rPr>
        <w:t> </w:t>
      </w:r>
      <w:r w:rsidR="00BA6585" w:rsidRPr="002F124B">
        <w:rPr>
          <w:rFonts w:ascii="Arial" w:hAnsi="Arial" w:cs="Arial"/>
          <w:b/>
          <w:bCs/>
          <w:i/>
          <w:iCs/>
          <w:sz w:val="22"/>
          <w:szCs w:val="22"/>
        </w:rPr>
        <w:t>mil. Kč</w:t>
      </w:r>
      <w:r w:rsidR="3EE309CA" w:rsidRPr="002F124B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786D5F" w:rsidRPr="002F124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681A555D" w:rsidRPr="002F124B">
        <w:rPr>
          <w:rFonts w:ascii="Arial" w:hAnsi="Arial" w:cs="Arial"/>
          <w:b/>
          <w:bCs/>
          <w:i/>
          <w:iCs/>
          <w:sz w:val="22"/>
          <w:szCs w:val="22"/>
        </w:rPr>
        <w:t>I</w:t>
      </w:r>
      <w:r w:rsidR="00BA6585" w:rsidRPr="002F124B">
        <w:rPr>
          <w:rFonts w:ascii="Arial" w:hAnsi="Arial" w:cs="Arial"/>
          <w:b/>
          <w:bCs/>
          <w:i/>
          <w:iCs/>
          <w:sz w:val="22"/>
          <w:szCs w:val="22"/>
        </w:rPr>
        <w:t xml:space="preserve">nvestorem </w:t>
      </w:r>
      <w:r w:rsidR="62BA23A6" w:rsidRPr="002F124B">
        <w:rPr>
          <w:rFonts w:ascii="Arial" w:hAnsi="Arial" w:cs="Arial"/>
          <w:b/>
          <w:bCs/>
          <w:i/>
          <w:iCs/>
          <w:sz w:val="22"/>
          <w:szCs w:val="22"/>
        </w:rPr>
        <w:t xml:space="preserve">projektu </w:t>
      </w:r>
      <w:r w:rsidR="00BA6585" w:rsidRPr="002F124B">
        <w:rPr>
          <w:rFonts w:ascii="Arial" w:hAnsi="Arial" w:cs="Arial"/>
          <w:b/>
          <w:bCs/>
          <w:i/>
          <w:iCs/>
          <w:sz w:val="22"/>
          <w:szCs w:val="22"/>
        </w:rPr>
        <w:t>je Magistrát hl. města Prahy –</w:t>
      </w:r>
      <w:r w:rsidR="00910C68" w:rsidRPr="002F124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86D5F" w:rsidRPr="002F124B">
        <w:rPr>
          <w:rFonts w:ascii="Arial" w:hAnsi="Arial" w:cs="Arial"/>
          <w:b/>
          <w:bCs/>
          <w:i/>
          <w:iCs/>
          <w:sz w:val="22"/>
          <w:szCs w:val="22"/>
        </w:rPr>
        <w:t>Odbor investiční</w:t>
      </w:r>
      <w:r w:rsidR="00910C68" w:rsidRPr="002F124B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600807F2" w14:textId="77777777" w:rsidR="002F124B" w:rsidRDefault="002F124B" w:rsidP="00B831F5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6C8DB810" w14:textId="2FBF7C15" w:rsidR="00FC145D" w:rsidRPr="00B831F5" w:rsidRDefault="00BA6585" w:rsidP="00B831F5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3D6F">
        <w:rPr>
          <w:rFonts w:ascii="Arial" w:hAnsi="Arial" w:cs="Arial"/>
          <w:color w:val="333333"/>
          <w:sz w:val="22"/>
          <w:szCs w:val="22"/>
        </w:rPr>
        <w:t>Stavba parkovacího domu byla zahájena 1. července 2020</w:t>
      </w:r>
      <w:r w:rsidR="002523FD" w:rsidRPr="00C63D6F">
        <w:rPr>
          <w:rFonts w:ascii="Arial" w:hAnsi="Arial" w:cs="Arial"/>
          <w:color w:val="333333"/>
          <w:sz w:val="22"/>
          <w:szCs w:val="22"/>
        </w:rPr>
        <w:t>, předpokládaná délka</w:t>
      </w:r>
      <w:r w:rsidR="00983D99" w:rsidRPr="00C63D6F">
        <w:rPr>
          <w:rFonts w:ascii="Arial" w:hAnsi="Arial" w:cs="Arial"/>
          <w:color w:val="333333"/>
          <w:sz w:val="22"/>
          <w:szCs w:val="22"/>
        </w:rPr>
        <w:t xml:space="preserve"> </w:t>
      </w:r>
      <w:r w:rsidR="000E11DB" w:rsidRPr="00C63D6F">
        <w:rPr>
          <w:rFonts w:ascii="Arial" w:hAnsi="Arial" w:cs="Arial"/>
          <w:color w:val="333333"/>
          <w:sz w:val="22"/>
          <w:szCs w:val="22"/>
        </w:rPr>
        <w:t>trvání prací</w:t>
      </w:r>
      <w:r w:rsidR="002523FD" w:rsidRPr="00C63D6F">
        <w:rPr>
          <w:rFonts w:ascii="Arial" w:hAnsi="Arial" w:cs="Arial"/>
          <w:color w:val="333333"/>
          <w:sz w:val="22"/>
          <w:szCs w:val="22"/>
        </w:rPr>
        <w:t xml:space="preserve"> je </w:t>
      </w:r>
      <w:r w:rsidR="001054A8" w:rsidRPr="00C63D6F">
        <w:rPr>
          <w:rFonts w:ascii="Arial" w:hAnsi="Arial" w:cs="Arial"/>
          <w:color w:val="333333"/>
          <w:sz w:val="22"/>
          <w:szCs w:val="22"/>
        </w:rPr>
        <w:t>16 měsíců</w:t>
      </w:r>
      <w:r w:rsidR="00062D35">
        <w:rPr>
          <w:rFonts w:ascii="Arial" w:hAnsi="Arial" w:cs="Arial"/>
          <w:color w:val="333333"/>
          <w:sz w:val="22"/>
          <w:szCs w:val="22"/>
        </w:rPr>
        <w:t>. H</w:t>
      </w:r>
      <w:r w:rsidR="001054A8" w:rsidRPr="00C63D6F">
        <w:rPr>
          <w:rFonts w:ascii="Arial" w:hAnsi="Arial" w:cs="Arial"/>
          <w:color w:val="333333"/>
          <w:sz w:val="22"/>
          <w:szCs w:val="22"/>
        </w:rPr>
        <w:t>otova bude v říjnu tohoto roku</w:t>
      </w:r>
      <w:r w:rsidR="002523FD" w:rsidRPr="00C63D6F">
        <w:rPr>
          <w:rFonts w:ascii="Arial" w:hAnsi="Arial" w:cs="Arial"/>
          <w:color w:val="333333"/>
          <w:sz w:val="22"/>
          <w:szCs w:val="22"/>
        </w:rPr>
        <w:t>.</w:t>
      </w:r>
      <w:r w:rsidR="002523FD" w:rsidRPr="00C63D6F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="000D049F" w:rsidRPr="00C63D6F">
        <w:rPr>
          <w:rFonts w:ascii="Arial" w:hAnsi="Arial" w:cs="Arial"/>
          <w:sz w:val="22"/>
          <w:szCs w:val="22"/>
        </w:rPr>
        <w:t xml:space="preserve">I přes </w:t>
      </w:r>
      <w:proofErr w:type="spellStart"/>
      <w:r w:rsidR="00062D35">
        <w:rPr>
          <w:rFonts w:ascii="Arial" w:hAnsi="Arial" w:cs="Arial"/>
          <w:sz w:val="22"/>
          <w:szCs w:val="22"/>
        </w:rPr>
        <w:t>k</w:t>
      </w:r>
      <w:r w:rsidR="000D049F" w:rsidRPr="00C63D6F">
        <w:rPr>
          <w:rFonts w:ascii="Arial" w:hAnsi="Arial" w:cs="Arial"/>
          <w:sz w:val="22"/>
          <w:szCs w:val="22"/>
        </w:rPr>
        <w:t>oronavirovou</w:t>
      </w:r>
      <w:proofErr w:type="spellEnd"/>
      <w:r w:rsidR="000D049F" w:rsidRPr="00C63D6F">
        <w:rPr>
          <w:rFonts w:ascii="Arial" w:hAnsi="Arial" w:cs="Arial"/>
          <w:sz w:val="22"/>
          <w:szCs w:val="22"/>
        </w:rPr>
        <w:t xml:space="preserve"> krizi stavební práce na této budově pokračují podle harmonogramu. V současné době je těsně před dokončením hrubá stavba a začínají se připravovat vnitřní vyzdívky a instalace.</w:t>
      </w:r>
      <w:r w:rsidR="000D049F">
        <w:rPr>
          <w:rFonts w:ascii="Arial" w:hAnsi="Arial" w:cs="Arial"/>
          <w:sz w:val="22"/>
          <w:szCs w:val="22"/>
        </w:rPr>
        <w:t xml:space="preserve"> </w:t>
      </w:r>
      <w:r w:rsidR="00FC145D" w:rsidRPr="00C63D6F">
        <w:rPr>
          <w:rFonts w:ascii="Arial" w:hAnsi="Arial" w:cs="Arial"/>
          <w:color w:val="333333"/>
          <w:sz w:val="22"/>
          <w:szCs w:val="22"/>
        </w:rPr>
        <w:t xml:space="preserve">Touto realizací </w:t>
      </w:r>
      <w:r w:rsidR="00983D99" w:rsidRPr="00C63D6F">
        <w:rPr>
          <w:rFonts w:ascii="Arial" w:hAnsi="Arial" w:cs="Arial"/>
          <w:color w:val="333333"/>
          <w:sz w:val="22"/>
          <w:szCs w:val="22"/>
        </w:rPr>
        <w:t>Magistrát hl</w:t>
      </w:r>
      <w:r w:rsidR="00062D35">
        <w:rPr>
          <w:rFonts w:ascii="Arial" w:hAnsi="Arial" w:cs="Arial"/>
          <w:color w:val="333333"/>
          <w:sz w:val="22"/>
          <w:szCs w:val="22"/>
        </w:rPr>
        <w:t>avního</w:t>
      </w:r>
      <w:r w:rsidR="00983D99" w:rsidRPr="00C63D6F">
        <w:rPr>
          <w:rFonts w:ascii="Arial" w:hAnsi="Arial" w:cs="Arial"/>
          <w:color w:val="333333"/>
          <w:sz w:val="22"/>
          <w:szCs w:val="22"/>
        </w:rPr>
        <w:t xml:space="preserve"> města Prahy významně přispěje ke zkvalitnění dopravní situace v Praze 9, kde je</w:t>
      </w:r>
      <w:r w:rsidR="00062D35">
        <w:rPr>
          <w:rFonts w:ascii="Arial" w:hAnsi="Arial" w:cs="Arial"/>
          <w:color w:val="333333"/>
          <w:sz w:val="22"/>
          <w:szCs w:val="22"/>
        </w:rPr>
        <w:t xml:space="preserve"> </w:t>
      </w:r>
      <w:r w:rsidR="00983D99" w:rsidRPr="00C63D6F">
        <w:rPr>
          <w:rFonts w:ascii="Arial" w:hAnsi="Arial" w:cs="Arial"/>
          <w:color w:val="333333"/>
          <w:sz w:val="22"/>
          <w:szCs w:val="22"/>
        </w:rPr>
        <w:t>parkovacích míst</w:t>
      </w:r>
      <w:r w:rsidR="00062D35">
        <w:rPr>
          <w:rFonts w:ascii="Arial" w:hAnsi="Arial" w:cs="Arial"/>
          <w:color w:val="333333"/>
          <w:sz w:val="22"/>
          <w:szCs w:val="22"/>
        </w:rPr>
        <w:t xml:space="preserve"> dlouhodobý nedostatek</w:t>
      </w:r>
      <w:r w:rsidR="00983D99" w:rsidRPr="00C63D6F">
        <w:rPr>
          <w:rFonts w:ascii="Arial" w:hAnsi="Arial" w:cs="Arial"/>
          <w:color w:val="333333"/>
          <w:sz w:val="22"/>
          <w:szCs w:val="22"/>
        </w:rPr>
        <w:t xml:space="preserve">. </w:t>
      </w:r>
      <w:r w:rsidR="2B0CC6B2" w:rsidRPr="00C63D6F">
        <w:rPr>
          <w:rFonts w:ascii="Arial" w:hAnsi="Arial" w:cs="Arial"/>
          <w:color w:val="333333"/>
          <w:sz w:val="22"/>
          <w:szCs w:val="22"/>
        </w:rPr>
        <w:t>V</w:t>
      </w:r>
      <w:r w:rsidR="00983D99" w:rsidRPr="00C63D6F">
        <w:rPr>
          <w:rFonts w:ascii="Arial" w:hAnsi="Arial" w:cs="Arial"/>
          <w:color w:val="333333"/>
          <w:sz w:val="22"/>
          <w:szCs w:val="22"/>
        </w:rPr>
        <w:t>eřejně</w:t>
      </w:r>
      <w:r w:rsidR="00FC145D" w:rsidRPr="00C63D6F">
        <w:rPr>
          <w:rFonts w:ascii="Arial" w:hAnsi="Arial" w:cs="Arial"/>
          <w:color w:val="333333"/>
          <w:sz w:val="22"/>
          <w:szCs w:val="22"/>
        </w:rPr>
        <w:t xml:space="preserve"> </w:t>
      </w:r>
      <w:r w:rsidR="00983D99" w:rsidRPr="00C63D6F">
        <w:rPr>
          <w:rFonts w:ascii="Arial" w:hAnsi="Arial" w:cs="Arial"/>
          <w:color w:val="333333"/>
          <w:sz w:val="22"/>
          <w:szCs w:val="22"/>
        </w:rPr>
        <w:t>prospěšná stavb</w:t>
      </w:r>
      <w:r w:rsidR="00FC145D" w:rsidRPr="00C63D6F">
        <w:rPr>
          <w:rFonts w:ascii="Arial" w:hAnsi="Arial" w:cs="Arial"/>
          <w:color w:val="333333"/>
          <w:sz w:val="22"/>
          <w:szCs w:val="22"/>
        </w:rPr>
        <w:t>a</w:t>
      </w:r>
      <w:r w:rsidR="00983D99" w:rsidRPr="00C63D6F">
        <w:rPr>
          <w:rFonts w:ascii="Arial" w:hAnsi="Arial" w:cs="Arial"/>
          <w:color w:val="333333"/>
          <w:sz w:val="22"/>
          <w:szCs w:val="22"/>
        </w:rPr>
        <w:t xml:space="preserve"> parkovacího domu bude zařazena do celoměstského systému P+R</w:t>
      </w:r>
      <w:r w:rsidR="00FC145D" w:rsidRPr="00C63D6F">
        <w:rPr>
          <w:rFonts w:ascii="Arial" w:hAnsi="Arial" w:cs="Arial"/>
          <w:color w:val="333333"/>
          <w:sz w:val="22"/>
          <w:szCs w:val="22"/>
        </w:rPr>
        <w:t xml:space="preserve"> a výrazně zvýší parkovací kapacitu v </w:t>
      </w:r>
      <w:r w:rsidR="2D0B14D7" w:rsidRPr="00C63D6F">
        <w:rPr>
          <w:rFonts w:ascii="Arial" w:hAnsi="Arial" w:cs="Arial"/>
          <w:color w:val="333333"/>
          <w:sz w:val="22"/>
          <w:szCs w:val="22"/>
        </w:rPr>
        <w:t>dané lokalitě</w:t>
      </w:r>
      <w:r w:rsidR="00FC145D" w:rsidRPr="00C63D6F">
        <w:rPr>
          <w:rFonts w:ascii="Arial" w:hAnsi="Arial" w:cs="Arial"/>
          <w:color w:val="333333"/>
          <w:sz w:val="22"/>
          <w:szCs w:val="22"/>
        </w:rPr>
        <w:t xml:space="preserve">. </w:t>
      </w:r>
    </w:p>
    <w:p w14:paraId="58636530" w14:textId="77777777" w:rsidR="00FC145D" w:rsidRPr="00C63D6F" w:rsidRDefault="00FC145D" w:rsidP="00C35886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7216A3F9" w14:textId="01C8A663" w:rsidR="00BA6585" w:rsidRPr="00C63D6F" w:rsidRDefault="00BA6585" w:rsidP="00C35886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C63D6F">
        <w:rPr>
          <w:rFonts w:ascii="Arial" w:hAnsi="Arial" w:cs="Arial"/>
          <w:color w:val="333333"/>
          <w:sz w:val="22"/>
          <w:szCs w:val="22"/>
        </w:rPr>
        <w:t>„</w:t>
      </w:r>
      <w:r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Na </w:t>
      </w:r>
      <w:r w:rsidR="7B6BFC9F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projektu parkovacího domu v Chlumecké ulici </w:t>
      </w:r>
      <w:r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pracujeme již od dubna 2013. </w:t>
      </w:r>
      <w:r w:rsidR="7AEE41A6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V rámci příprav projektové dokumentace jsme </w:t>
      </w:r>
      <w:r w:rsidR="24579B68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zpracovali </w:t>
      </w:r>
      <w:r w:rsidRPr="005A5AE0">
        <w:rPr>
          <w:rFonts w:ascii="Arial" w:hAnsi="Arial" w:cs="Arial"/>
          <w:i/>
          <w:iCs/>
          <w:color w:val="333333"/>
          <w:sz w:val="22"/>
          <w:szCs w:val="22"/>
        </w:rPr>
        <w:t>studii dopravního řešení</w:t>
      </w:r>
      <w:r w:rsidR="002523FD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 místa</w:t>
      </w:r>
      <w:r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, </w:t>
      </w:r>
      <w:r w:rsidR="002523FD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jednotlivé </w:t>
      </w:r>
      <w:r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průzkumy a zaměření, </w:t>
      </w:r>
      <w:r w:rsidR="5EC6B1FD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dále </w:t>
      </w:r>
      <w:r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jsme </w:t>
      </w:r>
      <w:r w:rsidR="002523FD" w:rsidRPr="005A5AE0">
        <w:rPr>
          <w:rFonts w:ascii="Arial" w:hAnsi="Arial" w:cs="Arial"/>
          <w:i/>
          <w:iCs/>
          <w:color w:val="333333"/>
          <w:sz w:val="22"/>
          <w:szCs w:val="22"/>
        </w:rPr>
        <w:t>vyhotov</w:t>
      </w:r>
      <w:r w:rsidR="0C61C213" w:rsidRPr="005A5AE0">
        <w:rPr>
          <w:rFonts w:ascii="Arial" w:hAnsi="Arial" w:cs="Arial"/>
          <w:i/>
          <w:iCs/>
          <w:color w:val="333333"/>
          <w:sz w:val="22"/>
          <w:szCs w:val="22"/>
        </w:rPr>
        <w:t>ili</w:t>
      </w:r>
      <w:r w:rsidR="002523FD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 dokumentac</w:t>
      </w:r>
      <w:r w:rsidR="3D24EFB4" w:rsidRPr="005A5AE0">
        <w:rPr>
          <w:rFonts w:ascii="Arial" w:hAnsi="Arial" w:cs="Arial"/>
          <w:i/>
          <w:iCs/>
          <w:color w:val="333333"/>
          <w:sz w:val="22"/>
          <w:szCs w:val="22"/>
        </w:rPr>
        <w:t>e</w:t>
      </w:r>
      <w:r w:rsidR="002523FD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 pro územní rozhodnutí, stavební povolení a </w:t>
      </w:r>
      <w:r w:rsidR="3DCAB7A0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provedli </w:t>
      </w:r>
      <w:r w:rsidR="002523FD" w:rsidRPr="005A5AE0">
        <w:rPr>
          <w:rFonts w:ascii="Arial" w:hAnsi="Arial" w:cs="Arial"/>
          <w:i/>
          <w:iCs/>
          <w:color w:val="333333"/>
          <w:sz w:val="22"/>
          <w:szCs w:val="22"/>
        </w:rPr>
        <w:t>výběr zhotovitele. V současnosti se věnujeme autorskému dozoru na stavbě</w:t>
      </w:r>
      <w:r w:rsidR="002523FD" w:rsidRPr="00C63D6F">
        <w:rPr>
          <w:rFonts w:ascii="Arial" w:hAnsi="Arial" w:cs="Arial"/>
          <w:color w:val="333333"/>
          <w:sz w:val="22"/>
          <w:szCs w:val="22"/>
        </w:rPr>
        <w:t xml:space="preserve">,“ řekl </w:t>
      </w:r>
      <w:r w:rsidR="00E94E48" w:rsidRPr="00C63D6F">
        <w:rPr>
          <w:rFonts w:ascii="Arial" w:hAnsi="Arial" w:cs="Arial"/>
          <w:color w:val="333333"/>
          <w:sz w:val="22"/>
          <w:szCs w:val="22"/>
        </w:rPr>
        <w:t>Ing</w:t>
      </w:r>
      <w:r w:rsidR="00E94E48" w:rsidRPr="00C63D6F">
        <w:rPr>
          <w:rFonts w:ascii="Arial" w:hAnsi="Arial" w:cs="Arial"/>
          <w:sz w:val="22"/>
          <w:szCs w:val="22"/>
        </w:rPr>
        <w:t xml:space="preserve">. </w:t>
      </w:r>
      <w:r w:rsidR="001F4431" w:rsidRPr="00C63D6F">
        <w:rPr>
          <w:rFonts w:ascii="Arial" w:hAnsi="Arial" w:cs="Arial"/>
          <w:sz w:val="22"/>
          <w:szCs w:val="22"/>
        </w:rPr>
        <w:t xml:space="preserve">Jiří Strašil, vedoucí projektu </w:t>
      </w:r>
      <w:r w:rsidR="002523FD" w:rsidRPr="00C63D6F">
        <w:rPr>
          <w:rFonts w:ascii="Arial" w:hAnsi="Arial" w:cs="Arial"/>
          <w:color w:val="333333"/>
          <w:sz w:val="22"/>
          <w:szCs w:val="22"/>
        </w:rPr>
        <w:t>OBERMEYER HELIKA a.s. „</w:t>
      </w:r>
      <w:r w:rsidR="002523FD" w:rsidRPr="005A5AE0">
        <w:rPr>
          <w:rFonts w:ascii="Arial" w:hAnsi="Arial" w:cs="Arial"/>
          <w:i/>
          <w:iCs/>
          <w:color w:val="333333"/>
          <w:sz w:val="22"/>
          <w:szCs w:val="22"/>
        </w:rPr>
        <w:t>Jedním z naších úkolů byl</w:t>
      </w:r>
      <w:r w:rsidR="647623CD" w:rsidRPr="005A5AE0">
        <w:rPr>
          <w:rFonts w:ascii="Arial" w:hAnsi="Arial" w:cs="Arial"/>
          <w:i/>
          <w:iCs/>
          <w:color w:val="333333"/>
          <w:sz w:val="22"/>
          <w:szCs w:val="22"/>
        </w:rPr>
        <w:t>a</w:t>
      </w:r>
      <w:r w:rsidR="002523FD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 také </w:t>
      </w:r>
      <w:r w:rsidR="000D049F" w:rsidRPr="005A5AE0">
        <w:rPr>
          <w:rFonts w:ascii="Arial" w:hAnsi="Arial" w:cs="Arial"/>
          <w:i/>
          <w:iCs/>
          <w:color w:val="333333"/>
          <w:sz w:val="22"/>
          <w:szCs w:val="22"/>
        </w:rPr>
        <w:t>technicko</w:t>
      </w:r>
      <w:r w:rsidR="00142640" w:rsidRPr="005A5AE0">
        <w:rPr>
          <w:rFonts w:ascii="Arial" w:hAnsi="Arial" w:cs="Arial"/>
          <w:bCs/>
          <w:i/>
          <w:iCs/>
          <w:color w:val="333333"/>
          <w:sz w:val="22"/>
          <w:szCs w:val="22"/>
        </w:rPr>
        <w:t>-</w:t>
      </w:r>
      <w:r w:rsidR="000D049F" w:rsidRPr="005A5AE0">
        <w:rPr>
          <w:rFonts w:ascii="Arial" w:hAnsi="Arial" w:cs="Arial"/>
          <w:bCs/>
          <w:i/>
          <w:iCs/>
          <w:color w:val="333333"/>
          <w:sz w:val="22"/>
          <w:szCs w:val="22"/>
        </w:rPr>
        <w:t>poradenská</w:t>
      </w:r>
      <w:r w:rsidR="002523FD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 činnost při zpracování žádosti o dotaci</w:t>
      </w:r>
      <w:r w:rsidR="001054A8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 z fondů EU</w:t>
      </w:r>
      <w:r w:rsidR="002523FD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, která byla určena </w:t>
      </w:r>
      <w:r w:rsidR="001054A8" w:rsidRPr="005A5AE0">
        <w:rPr>
          <w:rFonts w:ascii="Arial" w:hAnsi="Arial" w:cs="Arial"/>
          <w:i/>
          <w:iCs/>
          <w:color w:val="333333"/>
          <w:sz w:val="22"/>
          <w:szCs w:val="22"/>
        </w:rPr>
        <w:t>Magistrátu hlavního města Prahy</w:t>
      </w:r>
      <w:r w:rsidR="00062D35" w:rsidRPr="005A5AE0">
        <w:rPr>
          <w:rFonts w:ascii="Arial" w:hAnsi="Arial" w:cs="Arial"/>
          <w:i/>
          <w:iCs/>
          <w:color w:val="333333"/>
          <w:sz w:val="22"/>
          <w:szCs w:val="22"/>
        </w:rPr>
        <w:t>.</w:t>
      </w:r>
      <w:r w:rsidR="002523FD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 Připravena byla také studie rozšíření</w:t>
      </w:r>
      <w:r w:rsidR="08738948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 parkovacího domu</w:t>
      </w:r>
      <w:r w:rsidR="00983D99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r w:rsidR="00983D99" w:rsidRPr="005A5AE0">
        <w:rPr>
          <w:rFonts w:ascii="Arial" w:hAnsi="Arial" w:cs="Arial"/>
          <w:bCs/>
          <w:i/>
          <w:iCs/>
          <w:color w:val="333333"/>
          <w:sz w:val="22"/>
          <w:szCs w:val="22"/>
        </w:rPr>
        <w:t xml:space="preserve">– </w:t>
      </w:r>
      <w:r w:rsidR="0777B94E" w:rsidRPr="005A5AE0">
        <w:rPr>
          <w:rFonts w:ascii="Arial" w:hAnsi="Arial" w:cs="Arial"/>
          <w:bCs/>
          <w:i/>
          <w:iCs/>
          <w:color w:val="333333"/>
          <w:sz w:val="22"/>
          <w:szCs w:val="22"/>
        </w:rPr>
        <w:t>t</w:t>
      </w:r>
      <w:r w:rsidR="00983D99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echnická </w:t>
      </w:r>
      <w:proofErr w:type="spellStart"/>
      <w:r w:rsidR="00983D99" w:rsidRPr="005A5AE0">
        <w:rPr>
          <w:rFonts w:ascii="Arial" w:hAnsi="Arial" w:cs="Arial"/>
          <w:i/>
          <w:iCs/>
          <w:color w:val="333333"/>
          <w:sz w:val="22"/>
          <w:szCs w:val="22"/>
        </w:rPr>
        <w:t>Due</w:t>
      </w:r>
      <w:proofErr w:type="spellEnd"/>
      <w:r w:rsidR="00983D99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 Diligence</w:t>
      </w:r>
      <w:r w:rsidR="00142640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 –</w:t>
      </w:r>
      <w:r w:rsidR="00983D99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r w:rsidR="000D049F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jež </w:t>
      </w:r>
      <w:r w:rsidR="00983D99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výrazně napomohla získání </w:t>
      </w:r>
      <w:r w:rsidR="009E34E1" w:rsidRPr="005A5AE0">
        <w:rPr>
          <w:rFonts w:ascii="Arial" w:hAnsi="Arial" w:cs="Arial"/>
          <w:i/>
          <w:iCs/>
          <w:color w:val="333333"/>
          <w:sz w:val="22"/>
          <w:szCs w:val="22"/>
        </w:rPr>
        <w:t xml:space="preserve">dotace </w:t>
      </w:r>
      <w:r w:rsidR="00FC145D" w:rsidRPr="005A5AE0">
        <w:rPr>
          <w:rFonts w:ascii="Arial" w:hAnsi="Arial" w:cs="Arial"/>
          <w:i/>
          <w:iCs/>
          <w:color w:val="333333"/>
          <w:sz w:val="22"/>
          <w:szCs w:val="22"/>
        </w:rPr>
        <w:t>projektu</w:t>
      </w:r>
      <w:r w:rsidR="000E11DB" w:rsidRPr="005A5AE0">
        <w:rPr>
          <w:rFonts w:ascii="Arial" w:hAnsi="Arial" w:cs="Arial"/>
          <w:i/>
          <w:iCs/>
          <w:color w:val="333333"/>
          <w:sz w:val="22"/>
          <w:szCs w:val="22"/>
        </w:rPr>
        <w:t>,</w:t>
      </w:r>
      <w:r w:rsidR="00142640">
        <w:rPr>
          <w:rFonts w:ascii="Arial" w:hAnsi="Arial" w:cs="Arial"/>
          <w:color w:val="333333"/>
          <w:sz w:val="22"/>
          <w:szCs w:val="22"/>
        </w:rPr>
        <w:t>“</w:t>
      </w:r>
      <w:r w:rsidR="000E11DB" w:rsidRPr="00C63D6F">
        <w:rPr>
          <w:rFonts w:ascii="Arial" w:hAnsi="Arial" w:cs="Arial"/>
          <w:color w:val="333333"/>
          <w:sz w:val="22"/>
          <w:szCs w:val="22"/>
        </w:rPr>
        <w:t xml:space="preserve"> dodává </w:t>
      </w:r>
      <w:r w:rsidR="001F4431" w:rsidRPr="000D049F">
        <w:rPr>
          <w:rFonts w:ascii="Arial" w:hAnsi="Arial" w:cs="Arial"/>
          <w:sz w:val="22"/>
          <w:szCs w:val="22"/>
        </w:rPr>
        <w:t>Jiří Strašil</w:t>
      </w:r>
      <w:r w:rsidR="000E11DB" w:rsidRPr="000D049F">
        <w:rPr>
          <w:rFonts w:ascii="Arial" w:hAnsi="Arial" w:cs="Arial"/>
          <w:sz w:val="22"/>
          <w:szCs w:val="22"/>
        </w:rPr>
        <w:t xml:space="preserve"> </w:t>
      </w:r>
      <w:r w:rsidR="000E11DB" w:rsidRPr="00C63D6F">
        <w:rPr>
          <w:rFonts w:ascii="Arial" w:hAnsi="Arial" w:cs="Arial"/>
          <w:color w:val="333333"/>
          <w:sz w:val="22"/>
          <w:szCs w:val="22"/>
        </w:rPr>
        <w:t xml:space="preserve">z OBERMEYER </w:t>
      </w:r>
      <w:r w:rsidR="0036318E" w:rsidRPr="00C63D6F">
        <w:rPr>
          <w:rFonts w:ascii="Arial" w:hAnsi="Arial" w:cs="Arial"/>
          <w:color w:val="333333"/>
          <w:sz w:val="22"/>
          <w:szCs w:val="22"/>
        </w:rPr>
        <w:t>HELIKA a.s.</w:t>
      </w:r>
      <w:r w:rsidR="00983D99" w:rsidRPr="00C63D6F">
        <w:rPr>
          <w:rFonts w:ascii="Arial" w:hAnsi="Arial" w:cs="Arial"/>
          <w:color w:val="333333"/>
          <w:sz w:val="22"/>
          <w:szCs w:val="22"/>
        </w:rPr>
        <w:t xml:space="preserve"> </w:t>
      </w:r>
      <w:r w:rsidR="002523FD" w:rsidRPr="00C63D6F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4F280E6D" w14:textId="62D666A9" w:rsidR="00E927CE" w:rsidRPr="00C63D6F" w:rsidRDefault="00E927CE" w:rsidP="00C35886">
      <w:pPr>
        <w:spacing w:line="360" w:lineRule="auto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08CF88EF" w14:textId="69A6C636" w:rsidR="002C67BF" w:rsidRPr="00C63D6F" w:rsidRDefault="000E11DB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3D6F">
        <w:rPr>
          <w:rFonts w:ascii="Arial" w:hAnsi="Arial" w:cs="Arial"/>
          <w:sz w:val="22"/>
          <w:szCs w:val="22"/>
        </w:rPr>
        <w:t>Venkovní v</w:t>
      </w:r>
      <w:r w:rsidR="00FC145D" w:rsidRPr="00C63D6F">
        <w:rPr>
          <w:rFonts w:ascii="Arial" w:hAnsi="Arial" w:cs="Arial"/>
          <w:sz w:val="22"/>
          <w:szCs w:val="22"/>
        </w:rPr>
        <w:t>zhled parkovacího domu</w:t>
      </w:r>
      <w:r w:rsidRPr="00C63D6F">
        <w:rPr>
          <w:rFonts w:ascii="Arial" w:hAnsi="Arial" w:cs="Arial"/>
          <w:sz w:val="22"/>
          <w:szCs w:val="22"/>
        </w:rPr>
        <w:t xml:space="preserve"> je řešen tak, aby přispěl</w:t>
      </w:r>
      <w:r w:rsidR="00FC145D" w:rsidRPr="00C63D6F">
        <w:rPr>
          <w:rFonts w:ascii="Arial" w:hAnsi="Arial" w:cs="Arial"/>
          <w:sz w:val="22"/>
          <w:szCs w:val="22"/>
        </w:rPr>
        <w:t xml:space="preserve"> </w:t>
      </w:r>
      <w:r w:rsidRPr="00C63D6F">
        <w:rPr>
          <w:rFonts w:ascii="Arial" w:hAnsi="Arial" w:cs="Arial"/>
          <w:sz w:val="22"/>
          <w:szCs w:val="22"/>
        </w:rPr>
        <w:t xml:space="preserve">ke zpříjemnění </w:t>
      </w:r>
      <w:r w:rsidR="0036318E" w:rsidRPr="00C63D6F">
        <w:rPr>
          <w:rFonts w:ascii="Arial" w:hAnsi="Arial" w:cs="Arial"/>
          <w:sz w:val="22"/>
          <w:szCs w:val="22"/>
        </w:rPr>
        <w:t>okolí</w:t>
      </w:r>
      <w:r w:rsidRPr="00C63D6F">
        <w:rPr>
          <w:rFonts w:ascii="Arial" w:hAnsi="Arial" w:cs="Arial"/>
          <w:sz w:val="22"/>
          <w:szCs w:val="22"/>
        </w:rPr>
        <w:t xml:space="preserve"> hlavní komunikace</w:t>
      </w:r>
      <w:r w:rsidR="4BEC5AAD" w:rsidRPr="00C63D6F">
        <w:rPr>
          <w:rFonts w:ascii="Arial" w:hAnsi="Arial" w:cs="Arial"/>
          <w:sz w:val="22"/>
          <w:szCs w:val="22"/>
        </w:rPr>
        <w:t>.</w:t>
      </w:r>
      <w:r w:rsidRPr="00C63D6F">
        <w:rPr>
          <w:rFonts w:ascii="Arial" w:hAnsi="Arial" w:cs="Arial"/>
          <w:sz w:val="22"/>
          <w:szCs w:val="22"/>
        </w:rPr>
        <w:t xml:space="preserve"> </w:t>
      </w:r>
      <w:r w:rsidR="6E8537E7" w:rsidRPr="00C63D6F">
        <w:rPr>
          <w:rFonts w:ascii="Arial" w:hAnsi="Arial" w:cs="Arial"/>
          <w:sz w:val="22"/>
          <w:szCs w:val="22"/>
        </w:rPr>
        <w:t>F</w:t>
      </w:r>
      <w:r w:rsidRPr="00C63D6F">
        <w:rPr>
          <w:rFonts w:ascii="Arial" w:hAnsi="Arial" w:cs="Arial"/>
          <w:sz w:val="22"/>
          <w:szCs w:val="22"/>
        </w:rPr>
        <w:t>asáda</w:t>
      </w:r>
      <w:r w:rsidR="00FC145D" w:rsidRPr="00C63D6F">
        <w:rPr>
          <w:rFonts w:ascii="Arial" w:hAnsi="Arial" w:cs="Arial"/>
          <w:sz w:val="22"/>
          <w:szCs w:val="22"/>
        </w:rPr>
        <w:t xml:space="preserve"> budovy bude částečně pokryta zelení. </w:t>
      </w:r>
      <w:r w:rsidRPr="00C63D6F">
        <w:rPr>
          <w:rFonts w:ascii="Arial" w:hAnsi="Arial" w:cs="Arial"/>
          <w:sz w:val="22"/>
          <w:szCs w:val="22"/>
        </w:rPr>
        <w:t>Parkovací dům je plánován jako čtyřpodlažní</w:t>
      </w:r>
      <w:r w:rsidR="1EBE1C8D" w:rsidRPr="00C63D6F">
        <w:rPr>
          <w:rFonts w:ascii="Arial" w:hAnsi="Arial" w:cs="Arial"/>
          <w:sz w:val="22"/>
          <w:szCs w:val="22"/>
        </w:rPr>
        <w:t xml:space="preserve">, </w:t>
      </w:r>
      <w:r w:rsidRPr="00C63D6F">
        <w:rPr>
          <w:rFonts w:ascii="Arial" w:hAnsi="Arial" w:cs="Arial"/>
          <w:sz w:val="22"/>
          <w:szCs w:val="22"/>
        </w:rPr>
        <w:t xml:space="preserve">v podélném směru je rozdělen středovou provětrávací šachtou. Jednotlivá </w:t>
      </w:r>
      <w:r w:rsidRPr="00C63D6F">
        <w:rPr>
          <w:rFonts w:ascii="Arial" w:hAnsi="Arial" w:cs="Arial"/>
          <w:sz w:val="22"/>
          <w:szCs w:val="22"/>
        </w:rPr>
        <w:lastRenderedPageBreak/>
        <w:t xml:space="preserve">polopatra jsou vůči sobě výškově posunuta, v důsledku tak vznikne osm polopater. </w:t>
      </w:r>
      <w:r w:rsidR="00FC145D" w:rsidRPr="00C63D6F">
        <w:rPr>
          <w:rFonts w:ascii="Arial" w:hAnsi="Arial" w:cs="Arial"/>
          <w:sz w:val="22"/>
          <w:szCs w:val="22"/>
        </w:rPr>
        <w:t xml:space="preserve">Základ budovy parkovacího domu bude tvořit železobetonový monolitický skelet, do kterého jsou umístěny zateplené vestavby. Zde budou umístěny </w:t>
      </w:r>
      <w:r w:rsidR="0FA7FC3E" w:rsidRPr="00C63D6F">
        <w:rPr>
          <w:rFonts w:ascii="Arial" w:hAnsi="Arial" w:cs="Arial"/>
          <w:sz w:val="22"/>
          <w:szCs w:val="22"/>
        </w:rPr>
        <w:t xml:space="preserve">technické </w:t>
      </w:r>
      <w:r w:rsidR="00FC145D" w:rsidRPr="00C63D6F">
        <w:rPr>
          <w:rFonts w:ascii="Arial" w:hAnsi="Arial" w:cs="Arial"/>
          <w:sz w:val="22"/>
          <w:szCs w:val="22"/>
        </w:rPr>
        <w:t>provozy, které jsou důležité pro vnitřní prostředí parkovacího domu.</w:t>
      </w:r>
    </w:p>
    <w:p w14:paraId="4AF9970A" w14:textId="77777777" w:rsidR="00376277" w:rsidRDefault="00376277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95DF46" w14:textId="06AB94B7" w:rsidR="000E11DB" w:rsidRPr="00C63D6F" w:rsidRDefault="00376277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Fotografie: aktuální situace na stavbě parkovacího domu P+R v Praze na Černém Mostě</w:t>
      </w:r>
    </w:p>
    <w:p w14:paraId="36D70843" w14:textId="7F74F350" w:rsidR="000E11DB" w:rsidRDefault="00376277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78BA822" wp14:editId="0C06E34A">
            <wp:simplePos x="0" y="0"/>
            <wp:positionH relativeFrom="margin">
              <wp:posOffset>3049624</wp:posOffset>
            </wp:positionH>
            <wp:positionV relativeFrom="margin">
              <wp:posOffset>1498287</wp:posOffset>
            </wp:positionV>
            <wp:extent cx="2573655" cy="1931035"/>
            <wp:effectExtent l="0" t="0" r="4445" b="0"/>
            <wp:wrapSquare wrapText="bothSides"/>
            <wp:docPr id="2" name="Obrázek 2" descr="Obsah obrázku obloha, exteriér, píseč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bloha, exteriér, písečné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9D40D51" wp14:editId="344415BB">
            <wp:extent cx="2647097" cy="1986197"/>
            <wp:effectExtent l="0" t="0" r="0" b="0"/>
            <wp:docPr id="1" name="Obrázek 1" descr="Obsah obrázku obloha, exteriér, silnice, scé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bloha, exteriér, silnice, scén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849" cy="203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72262" w14:textId="658D4DC2" w:rsidR="00C545CC" w:rsidRDefault="00C545CC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ECFB0B" w14:textId="3667C098" w:rsidR="00397C9D" w:rsidRDefault="00397C9D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545AC4" w14:textId="239B753F" w:rsidR="00397C9D" w:rsidRDefault="00397C9D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Vizualizace stavby parkovacího domu P+R v Praze na Černém Mostě</w:t>
      </w:r>
    </w:p>
    <w:p w14:paraId="1DEDA7C3" w14:textId="164CC346" w:rsidR="00397C9D" w:rsidRDefault="00397C9D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9EC0E94" wp14:editId="164ACFA4">
            <wp:extent cx="3482215" cy="2463882"/>
            <wp:effectExtent l="0" t="0" r="0" b="0"/>
            <wp:docPr id="4" name="Obrázek 4" descr="Obsah obrázku text, obloha, silnice, smě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obloha, silnice, směr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327" cy="249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14865" w14:textId="77777777" w:rsidR="00397C9D" w:rsidRDefault="00397C9D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242CEC" w14:textId="0CB3AADE" w:rsidR="00CA5FD9" w:rsidRDefault="005A5AE0">
      <w:pPr>
        <w:tabs>
          <w:tab w:val="left" w:pos="9088"/>
        </w:tabs>
        <w:spacing w:line="320" w:lineRule="atLeast"/>
        <w:jc w:val="center"/>
      </w:pPr>
      <w:hyperlink r:id="rId10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77777777" w:rsidR="00CA5FD9" w:rsidRDefault="005A5AE0">
      <w:pPr>
        <w:tabs>
          <w:tab w:val="left" w:pos="9088"/>
        </w:tabs>
        <w:spacing w:line="320" w:lineRule="atLeast"/>
        <w:jc w:val="center"/>
      </w:pPr>
      <w:hyperlink r:id="rId11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77ED9D3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DC8F2CD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2344A04A" w14:textId="787724BA" w:rsidR="00CA5FD9" w:rsidRDefault="00490DFB" w:rsidP="0035146B">
      <w:pPr>
        <w:spacing w:line="320" w:lineRule="exact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</w:t>
      </w:r>
      <w:r w:rsidR="0035146B">
        <w:rPr>
          <w:rFonts w:ascii="Arial" w:hAnsi="Arial" w:cs="Arial"/>
          <w:bCs/>
          <w:iCs/>
          <w:color w:val="000000"/>
          <w:sz w:val="20"/>
          <w:szCs w:val="20"/>
        </w:rPr>
        <w:t>Č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R. Poskytuje komplexní služby v oblasti architektury, projektování, konstrukcí a dopravních staveb, šetrných budov, projektového managementu a odborného technického poradenství. Na českém i slovenském trhu je firma jedním z lídrů projektování ve 3D a modelování </w:t>
      </w:r>
      <w:r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 xml:space="preserve">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1AC5FB85" w14:textId="77777777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40F837EF" w14:textId="77777777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0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0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9"/>
    <w:rsid w:val="00006AB0"/>
    <w:rsid w:val="00030A99"/>
    <w:rsid w:val="00055B84"/>
    <w:rsid w:val="00062D35"/>
    <w:rsid w:val="00067B5A"/>
    <w:rsid w:val="000726F0"/>
    <w:rsid w:val="000732E1"/>
    <w:rsid w:val="000815FA"/>
    <w:rsid w:val="00083B80"/>
    <w:rsid w:val="00085B24"/>
    <w:rsid w:val="000B2035"/>
    <w:rsid w:val="000D049F"/>
    <w:rsid w:val="000E11DB"/>
    <w:rsid w:val="001054A8"/>
    <w:rsid w:val="00122DD7"/>
    <w:rsid w:val="00140A6B"/>
    <w:rsid w:val="00142640"/>
    <w:rsid w:val="001923F5"/>
    <w:rsid w:val="00194FAD"/>
    <w:rsid w:val="001B5CA4"/>
    <w:rsid w:val="001C2ED9"/>
    <w:rsid w:val="001D76C4"/>
    <w:rsid w:val="001E3B7A"/>
    <w:rsid w:val="001F4431"/>
    <w:rsid w:val="001F5187"/>
    <w:rsid w:val="001F688B"/>
    <w:rsid w:val="00202234"/>
    <w:rsid w:val="00226475"/>
    <w:rsid w:val="00227E69"/>
    <w:rsid w:val="002324B9"/>
    <w:rsid w:val="002449FA"/>
    <w:rsid w:val="002514CA"/>
    <w:rsid w:val="002523FD"/>
    <w:rsid w:val="002528BF"/>
    <w:rsid w:val="00256929"/>
    <w:rsid w:val="00270994"/>
    <w:rsid w:val="002812EC"/>
    <w:rsid w:val="002879EE"/>
    <w:rsid w:val="002A3516"/>
    <w:rsid w:val="002C54FD"/>
    <w:rsid w:val="002C67BF"/>
    <w:rsid w:val="002F124B"/>
    <w:rsid w:val="003244CD"/>
    <w:rsid w:val="0033297F"/>
    <w:rsid w:val="0034383F"/>
    <w:rsid w:val="00346CAF"/>
    <w:rsid w:val="003471A3"/>
    <w:rsid w:val="0035146B"/>
    <w:rsid w:val="003628B7"/>
    <w:rsid w:val="0036318E"/>
    <w:rsid w:val="00376277"/>
    <w:rsid w:val="00397C9D"/>
    <w:rsid w:val="003A0F2C"/>
    <w:rsid w:val="003D537D"/>
    <w:rsid w:val="003E7C3E"/>
    <w:rsid w:val="003F5547"/>
    <w:rsid w:val="00412640"/>
    <w:rsid w:val="00417351"/>
    <w:rsid w:val="0043353A"/>
    <w:rsid w:val="00434DE6"/>
    <w:rsid w:val="004358CF"/>
    <w:rsid w:val="00455677"/>
    <w:rsid w:val="004564A6"/>
    <w:rsid w:val="004648A4"/>
    <w:rsid w:val="004668B0"/>
    <w:rsid w:val="00467B48"/>
    <w:rsid w:val="004719AF"/>
    <w:rsid w:val="00475BAB"/>
    <w:rsid w:val="004768ED"/>
    <w:rsid w:val="00483AAC"/>
    <w:rsid w:val="004878E9"/>
    <w:rsid w:val="00490DFB"/>
    <w:rsid w:val="004A7F0D"/>
    <w:rsid w:val="004B28A7"/>
    <w:rsid w:val="004C7873"/>
    <w:rsid w:val="00501008"/>
    <w:rsid w:val="00506883"/>
    <w:rsid w:val="00514B45"/>
    <w:rsid w:val="005236F9"/>
    <w:rsid w:val="00565E2B"/>
    <w:rsid w:val="005A0E0A"/>
    <w:rsid w:val="005A5AE0"/>
    <w:rsid w:val="005A5DA7"/>
    <w:rsid w:val="005D130F"/>
    <w:rsid w:val="005E50DE"/>
    <w:rsid w:val="005E723B"/>
    <w:rsid w:val="00610380"/>
    <w:rsid w:val="0061227D"/>
    <w:rsid w:val="00630F2F"/>
    <w:rsid w:val="00636093"/>
    <w:rsid w:val="00636A53"/>
    <w:rsid w:val="006500C3"/>
    <w:rsid w:val="00653FC2"/>
    <w:rsid w:val="00663906"/>
    <w:rsid w:val="00671DB5"/>
    <w:rsid w:val="0068457C"/>
    <w:rsid w:val="00695288"/>
    <w:rsid w:val="00697D8F"/>
    <w:rsid w:val="006A4B28"/>
    <w:rsid w:val="006D686B"/>
    <w:rsid w:val="006E43EC"/>
    <w:rsid w:val="006E4DF2"/>
    <w:rsid w:val="00704A32"/>
    <w:rsid w:val="00723D47"/>
    <w:rsid w:val="007414EF"/>
    <w:rsid w:val="00744E4D"/>
    <w:rsid w:val="00756EDD"/>
    <w:rsid w:val="007626BE"/>
    <w:rsid w:val="007663AD"/>
    <w:rsid w:val="00772281"/>
    <w:rsid w:val="00782DB4"/>
    <w:rsid w:val="00786D5F"/>
    <w:rsid w:val="007A06A1"/>
    <w:rsid w:val="007A4908"/>
    <w:rsid w:val="007B685A"/>
    <w:rsid w:val="007DE56F"/>
    <w:rsid w:val="00801E41"/>
    <w:rsid w:val="0080374E"/>
    <w:rsid w:val="00806679"/>
    <w:rsid w:val="008203BC"/>
    <w:rsid w:val="0082173B"/>
    <w:rsid w:val="0083524C"/>
    <w:rsid w:val="00840982"/>
    <w:rsid w:val="00847D39"/>
    <w:rsid w:val="00855485"/>
    <w:rsid w:val="008701E2"/>
    <w:rsid w:val="008734DE"/>
    <w:rsid w:val="00875CC1"/>
    <w:rsid w:val="008B0436"/>
    <w:rsid w:val="008C13EA"/>
    <w:rsid w:val="008C197E"/>
    <w:rsid w:val="008D58AA"/>
    <w:rsid w:val="008F39ED"/>
    <w:rsid w:val="00901B75"/>
    <w:rsid w:val="00901E2D"/>
    <w:rsid w:val="00910C68"/>
    <w:rsid w:val="00922EA6"/>
    <w:rsid w:val="009250B5"/>
    <w:rsid w:val="00941697"/>
    <w:rsid w:val="00950BA6"/>
    <w:rsid w:val="00953BE3"/>
    <w:rsid w:val="009544E6"/>
    <w:rsid w:val="00965F3C"/>
    <w:rsid w:val="009709F2"/>
    <w:rsid w:val="00983128"/>
    <w:rsid w:val="00983D99"/>
    <w:rsid w:val="009938AD"/>
    <w:rsid w:val="009B3826"/>
    <w:rsid w:val="009E1888"/>
    <w:rsid w:val="009E34E1"/>
    <w:rsid w:val="009F3265"/>
    <w:rsid w:val="00A11612"/>
    <w:rsid w:val="00A511B9"/>
    <w:rsid w:val="00A629DB"/>
    <w:rsid w:val="00A74A97"/>
    <w:rsid w:val="00A84ACA"/>
    <w:rsid w:val="00A87C89"/>
    <w:rsid w:val="00A9158B"/>
    <w:rsid w:val="00A93982"/>
    <w:rsid w:val="00A972BB"/>
    <w:rsid w:val="00AD78D1"/>
    <w:rsid w:val="00AE0B79"/>
    <w:rsid w:val="00AE6D9F"/>
    <w:rsid w:val="00B07F84"/>
    <w:rsid w:val="00B124F8"/>
    <w:rsid w:val="00B129DE"/>
    <w:rsid w:val="00B300BA"/>
    <w:rsid w:val="00B309BE"/>
    <w:rsid w:val="00B6046E"/>
    <w:rsid w:val="00B6438C"/>
    <w:rsid w:val="00B831F5"/>
    <w:rsid w:val="00B94B4D"/>
    <w:rsid w:val="00BA4421"/>
    <w:rsid w:val="00BA6585"/>
    <w:rsid w:val="00BE62FD"/>
    <w:rsid w:val="00C176E5"/>
    <w:rsid w:val="00C35886"/>
    <w:rsid w:val="00C36080"/>
    <w:rsid w:val="00C421C7"/>
    <w:rsid w:val="00C46BCE"/>
    <w:rsid w:val="00C545CC"/>
    <w:rsid w:val="00C63D6F"/>
    <w:rsid w:val="00C712F8"/>
    <w:rsid w:val="00C9229B"/>
    <w:rsid w:val="00CA21C8"/>
    <w:rsid w:val="00CA5FD9"/>
    <w:rsid w:val="00CA7F3D"/>
    <w:rsid w:val="00CB1569"/>
    <w:rsid w:val="00CB2D36"/>
    <w:rsid w:val="00CB3239"/>
    <w:rsid w:val="00CE0765"/>
    <w:rsid w:val="00CE1615"/>
    <w:rsid w:val="00D01197"/>
    <w:rsid w:val="00D071E1"/>
    <w:rsid w:val="00D131F7"/>
    <w:rsid w:val="00D14865"/>
    <w:rsid w:val="00D308AA"/>
    <w:rsid w:val="00D30F2A"/>
    <w:rsid w:val="00D40C34"/>
    <w:rsid w:val="00D6706B"/>
    <w:rsid w:val="00DB140E"/>
    <w:rsid w:val="00DE2332"/>
    <w:rsid w:val="00DF070A"/>
    <w:rsid w:val="00DF5409"/>
    <w:rsid w:val="00E01B4D"/>
    <w:rsid w:val="00E13CCE"/>
    <w:rsid w:val="00E17A1D"/>
    <w:rsid w:val="00E66DBF"/>
    <w:rsid w:val="00E772A8"/>
    <w:rsid w:val="00E908C8"/>
    <w:rsid w:val="00E9195A"/>
    <w:rsid w:val="00E927CE"/>
    <w:rsid w:val="00E94E48"/>
    <w:rsid w:val="00E95BAD"/>
    <w:rsid w:val="00E96838"/>
    <w:rsid w:val="00EB0DE9"/>
    <w:rsid w:val="00EB4A0B"/>
    <w:rsid w:val="00ED0404"/>
    <w:rsid w:val="00F033AA"/>
    <w:rsid w:val="00F1026F"/>
    <w:rsid w:val="00F15DC8"/>
    <w:rsid w:val="00F17A9D"/>
    <w:rsid w:val="00F17EDF"/>
    <w:rsid w:val="00F20ACD"/>
    <w:rsid w:val="00F33E14"/>
    <w:rsid w:val="00F56C32"/>
    <w:rsid w:val="00F6204D"/>
    <w:rsid w:val="00F841ED"/>
    <w:rsid w:val="00F907B3"/>
    <w:rsid w:val="00F97763"/>
    <w:rsid w:val="00FC145D"/>
    <w:rsid w:val="00FE6F5A"/>
    <w:rsid w:val="0777B94E"/>
    <w:rsid w:val="08738948"/>
    <w:rsid w:val="0C06EB6B"/>
    <w:rsid w:val="0C61C213"/>
    <w:rsid w:val="0CCA9A65"/>
    <w:rsid w:val="0FA7FC3E"/>
    <w:rsid w:val="11300415"/>
    <w:rsid w:val="14DE19E3"/>
    <w:rsid w:val="1766C2FF"/>
    <w:rsid w:val="1A0E84C3"/>
    <w:rsid w:val="1EBE1C8D"/>
    <w:rsid w:val="1EDDF28D"/>
    <w:rsid w:val="24579B68"/>
    <w:rsid w:val="293F2338"/>
    <w:rsid w:val="2AAF1B8C"/>
    <w:rsid w:val="2B0CC6B2"/>
    <w:rsid w:val="2D0B14D7"/>
    <w:rsid w:val="2E126D6E"/>
    <w:rsid w:val="2F24DBDE"/>
    <w:rsid w:val="3D24EFB4"/>
    <w:rsid w:val="3DCAB7A0"/>
    <w:rsid w:val="3E729162"/>
    <w:rsid w:val="3EE309CA"/>
    <w:rsid w:val="48DF54F2"/>
    <w:rsid w:val="4A6C5A8F"/>
    <w:rsid w:val="4BEC5AAD"/>
    <w:rsid w:val="5EC6B1FD"/>
    <w:rsid w:val="5EC92E04"/>
    <w:rsid w:val="5FD120CA"/>
    <w:rsid w:val="62BA23A6"/>
    <w:rsid w:val="647623CD"/>
    <w:rsid w:val="65E1B7BC"/>
    <w:rsid w:val="681A555D"/>
    <w:rsid w:val="6A1F4B23"/>
    <w:rsid w:val="6D9A2E05"/>
    <w:rsid w:val="6E8537E7"/>
    <w:rsid w:val="7325DA97"/>
    <w:rsid w:val="76D8467E"/>
    <w:rsid w:val="78439AA9"/>
    <w:rsid w:val="7AEE41A6"/>
    <w:rsid w:val="7B6BF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opb.d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bermeyer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EEFC-363A-4454-A200-AD506547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pavlina.skrivankova@crestcom.cz</dc:creator>
  <cp:lastModifiedBy>Nikola Spurná</cp:lastModifiedBy>
  <cp:revision>5</cp:revision>
  <cp:lastPrinted>2020-01-31T10:25:00Z</cp:lastPrinted>
  <dcterms:created xsi:type="dcterms:W3CDTF">2021-03-29T12:52:00Z</dcterms:created>
  <dcterms:modified xsi:type="dcterms:W3CDTF">2021-03-30T09:16:00Z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